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3707F">
      <w:pPr>
        <w:pStyle w:val="2"/>
        <w:keepNext w:val="0"/>
        <w:keepLines w:val="0"/>
        <w:pageBreakBefore w:val="0"/>
        <w:tabs>
          <w:tab w:val="left" w:pos="0"/>
          <w:tab w:val="left" w:pos="420"/>
        </w:tabs>
        <w:wordWrap/>
        <w:overflowPunct/>
        <w:topLinePunct w:val="0"/>
        <w:bidi w:val="0"/>
        <w:spacing w:line="576" w:lineRule="exact"/>
        <w:ind w:left="0" w:leftChars="0" w:firstLine="0" w:firstLineChars="0"/>
        <w:jc w:val="both"/>
        <w:rPr>
          <w:rFonts w:hint="eastAsia" w:ascii="方正小标宋简体" w:hAnsi="方正小标宋简体" w:eastAsia="方正小标宋简体" w:cs="方正小标宋简体"/>
          <w:color w:val="000000"/>
          <w:sz w:val="36"/>
          <w:szCs w:val="36"/>
          <w:lang w:val="en-US" w:eastAsia="zh-CN" w:bidi="ar-SA"/>
        </w:rPr>
      </w:pPr>
      <w:r>
        <w:rPr>
          <w:rFonts w:hint="eastAsia" w:ascii="黑体" w:hAnsi="黑体" w:eastAsia="黑体" w:cs="黑体"/>
          <w:sz w:val="32"/>
          <w:szCs w:val="32"/>
          <w:lang w:val="en-US" w:eastAsia="zh-CN"/>
        </w:rPr>
        <w:t>附件1</w:t>
      </w:r>
    </w:p>
    <w:p w14:paraId="0A2AD015">
      <w:pPr>
        <w:pStyle w:val="6"/>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方正小标宋简体" w:hAnsi="方正小标宋简体" w:eastAsia="方正小标宋简体" w:cs="方正小标宋简体"/>
          <w:color w:val="000000"/>
          <w:sz w:val="36"/>
          <w:szCs w:val="36"/>
          <w:lang w:val="en-US" w:eastAsia="zh-CN" w:bidi="ar-SA"/>
        </w:rPr>
      </w:pPr>
      <w:r>
        <w:rPr>
          <w:rFonts w:hint="eastAsia" w:ascii="方正小标宋简体" w:hAnsi="方正小标宋简体" w:eastAsia="方正小标宋简体" w:cs="方正小标宋简体"/>
          <w:snapToGrid w:val="0"/>
          <w:color w:val="000000"/>
          <w:kern w:val="0"/>
          <w:sz w:val="36"/>
          <w:szCs w:val="36"/>
          <w:lang w:val="en-US" w:eastAsia="zh-CN" w:bidi="ar-SA"/>
        </w:rPr>
        <w:t>四川洲际恒远建设工程有限公司</w:t>
      </w:r>
      <w:r>
        <w:rPr>
          <w:rFonts w:hint="eastAsia" w:ascii="方正小标宋简体" w:hAnsi="方正小标宋简体" w:eastAsia="方正小标宋简体" w:cs="方正小标宋简体"/>
          <w:color w:val="000000"/>
          <w:sz w:val="36"/>
          <w:szCs w:val="36"/>
          <w:lang w:val="en-US" w:eastAsia="zh-CN" w:bidi="ar-SA"/>
        </w:rPr>
        <w:t>公开招聘项目制工作人员需求表</w:t>
      </w:r>
    </w:p>
    <w:tbl>
      <w:tblPr>
        <w:tblStyle w:val="7"/>
        <w:tblW w:w="46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
        <w:gridCol w:w="671"/>
        <w:gridCol w:w="758"/>
        <w:gridCol w:w="4914"/>
        <w:gridCol w:w="745"/>
        <w:gridCol w:w="628"/>
        <w:gridCol w:w="650"/>
        <w:gridCol w:w="2957"/>
        <w:gridCol w:w="1447"/>
      </w:tblGrid>
      <w:tr w14:paraId="2728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64" w:type="pct"/>
            <w:tcBorders>
              <w:top w:val="single" w:color="000000" w:sz="4" w:space="0"/>
              <w:left w:val="single" w:color="000000" w:sz="4" w:space="0"/>
              <w:bottom w:val="single" w:color="000000" w:sz="4" w:space="0"/>
              <w:right w:val="single" w:color="000000" w:sz="4" w:space="0"/>
            </w:tcBorders>
            <w:noWrap w:val="0"/>
            <w:vAlign w:val="center"/>
          </w:tcPr>
          <w:p w14:paraId="0ED2E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rPr>
              <w:t>序号</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51F7D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rPr>
              <w:t>单位</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49E88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rPr>
              <w:t>岗位</w:t>
            </w:r>
          </w:p>
        </w:tc>
        <w:tc>
          <w:tcPr>
            <w:tcW w:w="1861" w:type="pct"/>
            <w:tcBorders>
              <w:top w:val="single" w:color="000000" w:sz="4" w:space="0"/>
              <w:left w:val="single" w:color="000000" w:sz="4" w:space="0"/>
              <w:bottom w:val="single" w:color="000000" w:sz="4" w:space="0"/>
              <w:right w:val="single" w:color="000000" w:sz="4" w:space="0"/>
            </w:tcBorders>
            <w:noWrap w:val="0"/>
            <w:vAlign w:val="center"/>
          </w:tcPr>
          <w:p w14:paraId="02CB8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18"/>
                <w:szCs w:val="18"/>
                <w:highlight w:val="none"/>
                <w:u w:val="none"/>
                <w:lang w:val="en-US" w:eastAsia="zh-CN"/>
              </w:rPr>
            </w:pPr>
            <w:r>
              <w:rPr>
                <w:rFonts w:hint="eastAsia" w:ascii="宋体" w:hAnsi="宋体" w:eastAsia="宋体" w:cs="宋体"/>
                <w:b/>
                <w:bCs/>
                <w:i w:val="0"/>
                <w:iCs w:val="0"/>
                <w:color w:val="000000"/>
                <w:kern w:val="0"/>
                <w:sz w:val="18"/>
                <w:szCs w:val="18"/>
                <w:highlight w:val="none"/>
                <w:u w:val="none"/>
                <w:lang w:val="en-US" w:eastAsia="zh-CN"/>
              </w:rPr>
              <w:t>岗位职责</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2655D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18"/>
                <w:szCs w:val="18"/>
                <w:highlight w:val="none"/>
                <w:u w:val="none"/>
                <w:lang w:val="en-US" w:eastAsia="zh-CN"/>
              </w:rPr>
            </w:pPr>
            <w:r>
              <w:rPr>
                <w:rFonts w:hint="eastAsia" w:ascii="宋体" w:hAnsi="宋体" w:eastAsia="宋体" w:cs="宋体"/>
                <w:b/>
                <w:bCs/>
                <w:i w:val="0"/>
                <w:iCs w:val="0"/>
                <w:color w:val="000000"/>
                <w:kern w:val="0"/>
                <w:sz w:val="18"/>
                <w:szCs w:val="18"/>
                <w:highlight w:val="none"/>
                <w:u w:val="none"/>
                <w:lang w:val="en-US" w:eastAsia="zh-CN"/>
              </w:rPr>
              <w:t>学历</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3AA52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18"/>
                <w:szCs w:val="18"/>
                <w:highlight w:val="none"/>
                <w:u w:val="none"/>
                <w:lang w:val="en-US" w:eastAsia="zh-CN"/>
              </w:rPr>
            </w:pPr>
            <w:r>
              <w:rPr>
                <w:rFonts w:hint="eastAsia" w:ascii="宋体" w:hAnsi="宋体" w:eastAsia="宋体" w:cs="宋体"/>
                <w:b/>
                <w:bCs/>
                <w:i w:val="0"/>
                <w:iCs w:val="0"/>
                <w:color w:val="000000"/>
                <w:kern w:val="0"/>
                <w:sz w:val="18"/>
                <w:szCs w:val="18"/>
                <w:highlight w:val="none"/>
                <w:u w:val="none"/>
                <w:lang w:val="en-US" w:eastAsia="zh-CN"/>
              </w:rPr>
              <w:t>招聘</w:t>
            </w:r>
          </w:p>
          <w:p w14:paraId="07274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rPr>
              <w:t>人数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14:paraId="25027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专业</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14:paraId="1DD2D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任职条件</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4F2B0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备注</w:t>
            </w:r>
          </w:p>
        </w:tc>
      </w:tr>
      <w:tr w14:paraId="59CF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jc w:val="center"/>
        </w:trPr>
        <w:tc>
          <w:tcPr>
            <w:tcW w:w="164" w:type="pct"/>
            <w:tcBorders>
              <w:top w:val="single" w:color="000000" w:sz="4" w:space="0"/>
              <w:left w:val="single" w:color="000000" w:sz="4" w:space="0"/>
              <w:bottom w:val="single" w:color="000000" w:sz="4" w:space="0"/>
              <w:right w:val="single" w:color="000000" w:sz="4" w:space="0"/>
            </w:tcBorders>
            <w:noWrap w:val="0"/>
            <w:vAlign w:val="center"/>
          </w:tcPr>
          <w:p w14:paraId="25952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p>
          <w:p w14:paraId="573C6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rightChars="0"/>
              <w:jc w:val="center"/>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A827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b w:val="0"/>
                <w:bCs w:val="0"/>
                <w:i w:val="0"/>
                <w:iCs w:val="0"/>
                <w:color w:val="000000"/>
                <w:kern w:val="0"/>
                <w:sz w:val="18"/>
                <w:szCs w:val="18"/>
                <w:highlight w:val="none"/>
                <w:u w:val="none"/>
                <w:lang w:val="en-US" w:eastAsia="zh-CN"/>
              </w:rPr>
            </w:pPr>
            <w:r>
              <w:rPr>
                <w:rFonts w:hint="eastAsia" w:ascii="宋体" w:hAnsi="宋体" w:cs="宋体"/>
                <w:b w:val="0"/>
                <w:bCs w:val="0"/>
                <w:i w:val="0"/>
                <w:iCs w:val="0"/>
                <w:color w:val="000000"/>
                <w:kern w:val="0"/>
                <w:sz w:val="18"/>
                <w:szCs w:val="18"/>
                <w:highlight w:val="none"/>
                <w:u w:val="none"/>
                <w:lang w:val="en-US" w:eastAsia="zh-CN" w:bidi="ar"/>
              </w:rPr>
              <w:t>四川洲际恒远建设工程有限公司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7A1F6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cs="宋体"/>
                <w:b w:val="0"/>
                <w:bCs w:val="0"/>
                <w:i w:val="0"/>
                <w:iCs w:val="0"/>
                <w:color w:val="000000"/>
                <w:kern w:val="0"/>
                <w:sz w:val="18"/>
                <w:szCs w:val="18"/>
                <w:highlight w:val="none"/>
                <w:u w:val="none"/>
                <w:lang w:val="en-US" w:eastAsia="zh-CN"/>
              </w:rPr>
            </w:pPr>
            <w:r>
              <w:rPr>
                <w:rFonts w:hint="eastAsia" w:ascii="宋体" w:hAnsi="宋体" w:cs="宋体"/>
                <w:b w:val="0"/>
                <w:bCs w:val="0"/>
                <w:i w:val="0"/>
                <w:iCs w:val="0"/>
                <w:color w:val="000000"/>
                <w:kern w:val="0"/>
                <w:sz w:val="18"/>
                <w:szCs w:val="18"/>
                <w:highlight w:val="none"/>
                <w:u w:val="none"/>
                <w:lang w:val="en-US" w:eastAsia="zh-CN"/>
              </w:rPr>
              <w:t>项目</w:t>
            </w:r>
          </w:p>
          <w:p w14:paraId="569C4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b w:val="0"/>
                <w:bCs w:val="0"/>
                <w:i w:val="0"/>
                <w:iCs w:val="0"/>
                <w:color w:val="000000"/>
                <w:kern w:val="0"/>
                <w:sz w:val="18"/>
                <w:szCs w:val="18"/>
                <w:highlight w:val="none"/>
                <w:u w:val="none"/>
                <w:lang w:val="en-US" w:eastAsia="zh-CN"/>
              </w:rPr>
            </w:pPr>
            <w:r>
              <w:rPr>
                <w:rFonts w:hint="eastAsia" w:ascii="宋体" w:hAnsi="宋体" w:cs="宋体"/>
                <w:b w:val="0"/>
                <w:bCs w:val="0"/>
                <w:i w:val="0"/>
                <w:iCs w:val="0"/>
                <w:color w:val="000000"/>
                <w:kern w:val="0"/>
                <w:sz w:val="18"/>
                <w:szCs w:val="18"/>
                <w:highlight w:val="none"/>
                <w:u w:val="none"/>
                <w:lang w:val="en-US" w:eastAsia="zh-CN"/>
              </w:rPr>
              <w:t>经理</w:t>
            </w:r>
          </w:p>
        </w:tc>
        <w:tc>
          <w:tcPr>
            <w:tcW w:w="1861" w:type="pct"/>
            <w:tcBorders>
              <w:top w:val="single" w:color="000000" w:sz="4" w:space="0"/>
              <w:left w:val="single" w:color="000000" w:sz="4" w:space="0"/>
              <w:bottom w:val="single" w:color="000000" w:sz="4" w:space="0"/>
              <w:right w:val="single" w:color="000000" w:sz="4" w:space="0"/>
            </w:tcBorders>
            <w:noWrap w:val="0"/>
            <w:vAlign w:val="center"/>
          </w:tcPr>
          <w:p w14:paraId="3676D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1.负责项目的整体规划和策略制定，确保项目目标与客户需求一致。</w:t>
            </w:r>
          </w:p>
          <w:p w14:paraId="3B5B0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2.组建和管理项目团队，明确团队成员的职责和任务分配。</w:t>
            </w:r>
          </w:p>
          <w:p w14:paraId="11624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3.制定项目计划，包括时间表、预算和资源需求，并监控项目进展。</w:t>
            </w:r>
          </w:p>
          <w:p w14:paraId="4DA3A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4.与客户保持密切沟通，及时响应客户需求，处理项目中的问题和挑战。</w:t>
            </w:r>
          </w:p>
          <w:p w14:paraId="63938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5.评估和管理项目风险，制定风险应对策略，确保项目顺利推进。</w:t>
            </w:r>
          </w:p>
          <w:p w14:paraId="08D3D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6.监控项目成本，确保项目在预算范围内完成。</w:t>
            </w:r>
          </w:p>
          <w:p w14:paraId="25076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7.定期组织项目会议，汇报项目进展，协调解决项目中的问题和冲突。</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42D7B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i w:val="0"/>
                <w:iCs w:val="0"/>
                <w:color w:val="000000"/>
                <w:kern w:val="0"/>
                <w:sz w:val="18"/>
                <w:szCs w:val="18"/>
                <w:highlight w:val="none"/>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全日制本科及以上学历</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4E4D2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14:paraId="03E576B2">
            <w:pPr>
              <w:pStyle w:val="9"/>
              <w:keepNext w:val="0"/>
              <w:keepLines w:val="0"/>
              <w:pageBreakBefore w:val="0"/>
              <w:widowControl/>
              <w:kinsoku/>
              <w:wordWrap/>
              <w:overflowPunct/>
              <w:topLinePunct w:val="0"/>
              <w:bidi w:val="0"/>
              <w:adjustRightInd/>
              <w:snapToGrid/>
              <w:spacing w:line="240" w:lineRule="exact"/>
              <w:jc w:val="center"/>
              <w:rPr>
                <w:rFonts w:hint="eastAsia" w:ascii="宋体" w:hAnsi="宋体" w:eastAsia="宋体" w:cs="宋体"/>
                <w:sz w:val="18"/>
                <w:szCs w:val="18"/>
                <w:lang w:val="en-US" w:eastAsia="zh-CN"/>
              </w:rPr>
            </w:pPr>
            <w:r>
              <w:rPr>
                <w:rFonts w:hint="eastAsia" w:ascii="宋体" w:hAnsi="宋体" w:cs="宋体"/>
                <w:b w:val="0"/>
                <w:bCs w:val="0"/>
                <w:i w:val="0"/>
                <w:caps w:val="0"/>
                <w:color w:val="auto"/>
                <w:spacing w:val="0"/>
                <w:kern w:val="0"/>
                <w:sz w:val="18"/>
                <w:szCs w:val="18"/>
                <w:shd w:val="clear" w:color="auto" w:fill="auto"/>
                <w:lang w:val="en-US" w:eastAsia="zh-CN" w:bidi="ar"/>
              </w:rPr>
              <w:t>不限</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14:paraId="311AB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1.45岁以下（1980年5月29日后出生（</w:t>
            </w:r>
            <w:r>
              <w:rPr>
                <w:rFonts w:hint="default" w:ascii="宋体" w:hAnsi="宋体" w:eastAsia="宋体" w:cs="宋体"/>
                <w:b w:val="0"/>
                <w:bCs w:val="0"/>
                <w:i w:val="0"/>
                <w:iCs w:val="0"/>
                <w:color w:val="000000"/>
                <w:kern w:val="0"/>
                <w:sz w:val="18"/>
                <w:szCs w:val="18"/>
                <w:highlight w:val="none"/>
                <w:u w:val="none"/>
                <w:lang w:val="en-US" w:eastAsia="zh-CN"/>
              </w:rPr>
              <w:t>含当日）</w:t>
            </w:r>
            <w:r>
              <w:rPr>
                <w:rFonts w:hint="eastAsia" w:ascii="宋体" w:hAnsi="宋体" w:eastAsia="宋体" w:cs="宋体"/>
                <w:b w:val="0"/>
                <w:bCs w:val="0"/>
                <w:i w:val="0"/>
                <w:iCs w:val="0"/>
                <w:color w:val="000000"/>
                <w:kern w:val="0"/>
                <w:sz w:val="18"/>
                <w:szCs w:val="18"/>
                <w:highlight w:val="none"/>
                <w:u w:val="none"/>
                <w:lang w:val="en-US" w:eastAsia="zh-CN"/>
              </w:rPr>
              <w:t>）</w:t>
            </w:r>
            <w:r>
              <w:rPr>
                <w:rFonts w:hint="eastAsia" w:ascii="宋体" w:hAnsi="宋体" w:eastAsia="宋体" w:cs="宋体"/>
                <w:bCs w:val="0"/>
                <w:color w:val="000000"/>
                <w:kern w:val="0"/>
                <w:sz w:val="18"/>
                <w:szCs w:val="18"/>
                <w:lang w:val="en-US" w:eastAsia="zh-CN" w:bidi="ar"/>
              </w:rPr>
              <w:t>。</w:t>
            </w:r>
          </w:p>
          <w:p w14:paraId="62898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2.具有水利专业二级及以上建造师或水利类中级及以上职称。</w:t>
            </w:r>
          </w:p>
          <w:p w14:paraId="5F2C9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3.具有3年及以上工程项目管理相关工作经验。</w:t>
            </w:r>
          </w:p>
          <w:p w14:paraId="6044AE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 w:val="0"/>
                <w:bCs w:val="0"/>
                <w:i w:val="0"/>
                <w:iCs w:val="0"/>
                <w:color w:val="000000"/>
                <w:sz w:val="18"/>
                <w:szCs w:val="18"/>
                <w:highlight w:val="none"/>
                <w:u w:val="none"/>
                <w:lang w:val="en-US" w:eastAsia="zh-CN"/>
              </w:rPr>
            </w:pPr>
          </w:p>
        </w:tc>
        <w:tc>
          <w:tcPr>
            <w:tcW w:w="544" w:type="pct"/>
            <w:vMerge w:val="restart"/>
            <w:tcBorders>
              <w:top w:val="single" w:color="000000" w:sz="4" w:space="0"/>
              <w:left w:val="single" w:color="000000" w:sz="4" w:space="0"/>
              <w:right w:val="single" w:color="000000" w:sz="4" w:space="0"/>
            </w:tcBorders>
            <w:noWrap w:val="0"/>
            <w:vAlign w:val="center"/>
          </w:tcPr>
          <w:p w14:paraId="556123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i w:val="0"/>
                <w:iCs w:val="0"/>
                <w:color w:val="000000"/>
                <w:sz w:val="18"/>
                <w:szCs w:val="18"/>
                <w:highlight w:val="none"/>
                <w:u w:val="none"/>
                <w:lang w:val="en-US" w:eastAsia="zh-CN"/>
              </w:rPr>
            </w:pPr>
            <w:r>
              <w:rPr>
                <w:rFonts w:hint="eastAsia" w:ascii="宋体" w:hAnsi="宋体" w:eastAsia="宋体" w:cs="宋体"/>
                <w:b w:val="0"/>
                <w:bCs w:val="0"/>
                <w:i w:val="0"/>
                <w:iCs w:val="0"/>
                <w:color w:val="000000"/>
                <w:kern w:val="0"/>
                <w:sz w:val="18"/>
                <w:szCs w:val="18"/>
                <w:highlight w:val="none"/>
                <w:u w:val="none"/>
                <w:lang w:val="en-US" w:eastAsia="zh-CN"/>
              </w:rPr>
              <w:t>招聘人员均以项目聘用制进入四川洲际恒远建设工程有限公司，签订完成项目建设为期限(完成一定工作任务为期限)的劳动合同，劳动合同到期后予以解除。</w:t>
            </w:r>
          </w:p>
        </w:tc>
      </w:tr>
      <w:tr w14:paraId="7C25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jc w:val="center"/>
        </w:trPr>
        <w:tc>
          <w:tcPr>
            <w:tcW w:w="164" w:type="pct"/>
            <w:tcBorders>
              <w:top w:val="single" w:color="000000" w:sz="4" w:space="0"/>
              <w:left w:val="single" w:color="000000" w:sz="4" w:space="0"/>
              <w:bottom w:val="single" w:color="000000" w:sz="4" w:space="0"/>
              <w:right w:val="single" w:color="000000" w:sz="4" w:space="0"/>
            </w:tcBorders>
            <w:noWrap w:val="0"/>
            <w:vAlign w:val="center"/>
          </w:tcPr>
          <w:p w14:paraId="3C541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i w:val="0"/>
                <w:iCs w:val="0"/>
                <w:color w:val="000000"/>
                <w:kern w:val="0"/>
                <w:sz w:val="18"/>
                <w:szCs w:val="18"/>
                <w:highlight w:val="none"/>
                <w:u w:val="none"/>
                <w:lang w:val="en-US" w:eastAsia="zh-CN" w:bidi="ar"/>
              </w:rPr>
              <w:br w:type="textWrapping"/>
            </w:r>
            <w:r>
              <w:rPr>
                <w:rFonts w:hint="eastAsia" w:ascii="宋体" w:hAnsi="宋体" w:eastAsia="宋体" w:cs="宋体"/>
                <w:b w:val="0"/>
                <w:bCs w:val="0"/>
                <w:i w:val="0"/>
                <w:iCs w:val="0"/>
                <w:color w:val="000000"/>
                <w:kern w:val="0"/>
                <w:sz w:val="18"/>
                <w:szCs w:val="18"/>
                <w:highlight w:val="none"/>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4BC167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i w:val="0"/>
                <w:iCs w:val="0"/>
                <w:color w:val="000000"/>
                <w:kern w:val="0"/>
                <w:sz w:val="18"/>
                <w:szCs w:val="18"/>
                <w:highlight w:val="none"/>
                <w:u w:val="none"/>
                <w:lang w:val="en-US" w:eastAsia="zh-CN" w:bidi="ar"/>
              </w:rPr>
              <w:t>四川洲际恒远建设工程有限公司</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14:paraId="005AB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技术</w:t>
            </w:r>
          </w:p>
          <w:p w14:paraId="7A172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cs="宋体"/>
                <w:color w:val="000000"/>
                <w:kern w:val="0"/>
                <w:sz w:val="18"/>
                <w:szCs w:val="18"/>
                <w:lang w:val="en-US" w:eastAsia="zh-CN" w:bidi="ar"/>
              </w:rPr>
              <w:t>负责人</w:t>
            </w:r>
          </w:p>
        </w:tc>
        <w:tc>
          <w:tcPr>
            <w:tcW w:w="1861" w:type="pct"/>
            <w:tcBorders>
              <w:top w:val="single" w:color="000000" w:sz="4" w:space="0"/>
              <w:left w:val="single" w:color="000000" w:sz="4" w:space="0"/>
              <w:bottom w:val="single" w:color="000000" w:sz="4" w:space="0"/>
              <w:right w:val="single" w:color="000000" w:sz="4" w:space="0"/>
            </w:tcBorders>
            <w:noWrap w:val="0"/>
            <w:vAlign w:val="center"/>
          </w:tcPr>
          <w:p w14:paraId="423B7F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1.负责项目部的技术管理工作，包括技术方案制定、施工图纸审核、技术交底等。</w:t>
            </w:r>
          </w:p>
          <w:p w14:paraId="08956C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2.组织解决施工过程中的技术难题，确保施工进度和质量。</w:t>
            </w:r>
          </w:p>
          <w:p w14:paraId="66C0AC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3.参与项目质量检查与验收，确保工程质量符合标准。</w:t>
            </w:r>
          </w:p>
          <w:p w14:paraId="568D2B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4.负责技术资料的整理、归档和保管工作。</w:t>
            </w:r>
          </w:p>
          <w:p w14:paraId="6218B6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Cs w:val="0"/>
                <w:color w:val="000000"/>
                <w:kern w:val="0"/>
                <w:sz w:val="18"/>
                <w:szCs w:val="18"/>
                <w:lang w:val="en-US" w:eastAsia="zh-CN" w:bidi="ar"/>
              </w:rPr>
              <w:t>5.协助项目经理进行项目成本控制，提出技术优化建议。</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14:paraId="540B3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b/>
                <w:bCs/>
                <w:i w:val="0"/>
                <w:iCs w:val="0"/>
                <w:color w:val="000000"/>
                <w:kern w:val="0"/>
                <w:sz w:val="18"/>
                <w:szCs w:val="18"/>
                <w:highlight w:val="none"/>
                <w:u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全日制本科及以上学历</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47E365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i w:val="0"/>
                <w:iCs w:val="0"/>
                <w:color w:val="000000"/>
                <w:kern w:val="0"/>
                <w:sz w:val="18"/>
                <w:szCs w:val="18"/>
                <w:highlight w:val="none"/>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14:paraId="3E00EF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eastAsia" w:ascii="宋体" w:hAnsi="宋体" w:eastAsia="宋体" w:cs="宋体"/>
                <w:b w:val="0"/>
                <w:bCs w:val="0"/>
                <w:color w:val="000000"/>
                <w:kern w:val="0"/>
                <w:sz w:val="18"/>
                <w:szCs w:val="18"/>
                <w:lang w:val="en-US" w:eastAsia="zh-CN"/>
              </w:rPr>
            </w:pPr>
            <w:r>
              <w:rPr>
                <w:rFonts w:hint="eastAsia" w:ascii="宋体" w:hAnsi="宋体" w:cs="宋体"/>
                <w:color w:val="000000"/>
                <w:kern w:val="0"/>
                <w:sz w:val="18"/>
                <w:szCs w:val="18"/>
                <w:lang w:val="en-US" w:eastAsia="zh-CN" w:bidi="ar"/>
              </w:rPr>
              <w:t>不限</w:t>
            </w:r>
          </w:p>
        </w:tc>
        <w:tc>
          <w:tcPr>
            <w:tcW w:w="1120" w:type="pct"/>
            <w:tcBorders>
              <w:top w:val="single" w:color="000000" w:sz="4" w:space="0"/>
              <w:left w:val="single" w:color="000000" w:sz="4" w:space="0"/>
              <w:bottom w:val="single" w:color="000000" w:sz="4" w:space="0"/>
              <w:right w:val="single" w:color="000000" w:sz="4" w:space="0"/>
            </w:tcBorders>
            <w:noWrap w:val="0"/>
            <w:vAlign w:val="center"/>
          </w:tcPr>
          <w:p w14:paraId="199E9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b w:val="0"/>
                <w:bCs w:val="0"/>
                <w:i w:val="0"/>
                <w:iCs w:val="0"/>
                <w:color w:val="000000"/>
                <w:kern w:val="0"/>
                <w:sz w:val="18"/>
                <w:szCs w:val="18"/>
                <w:highlight w:val="none"/>
                <w:u w:val="none"/>
                <w:lang w:val="en-US" w:eastAsia="zh-CN"/>
              </w:rPr>
            </w:pPr>
            <w:r>
              <w:rPr>
                <w:rFonts w:hint="eastAsia" w:ascii="宋体" w:hAnsi="宋体" w:eastAsia="宋体" w:cs="宋体"/>
                <w:bCs w:val="0"/>
                <w:color w:val="000000"/>
                <w:kern w:val="0"/>
                <w:sz w:val="18"/>
                <w:szCs w:val="18"/>
                <w:lang w:val="en-US" w:eastAsia="zh-CN" w:bidi="ar"/>
              </w:rPr>
              <w:t>1.45岁以下</w:t>
            </w:r>
            <w:r>
              <w:rPr>
                <w:rFonts w:hint="eastAsia" w:ascii="宋体" w:hAnsi="宋体" w:eastAsia="宋体" w:cs="宋体"/>
                <w:b w:val="0"/>
                <w:bCs w:val="0"/>
                <w:i w:val="0"/>
                <w:iCs w:val="0"/>
                <w:color w:val="000000"/>
                <w:kern w:val="0"/>
                <w:sz w:val="18"/>
                <w:szCs w:val="18"/>
                <w:highlight w:val="none"/>
                <w:u w:val="none"/>
                <w:lang w:val="en-US" w:eastAsia="zh-CN"/>
              </w:rPr>
              <w:t>（1980年5月29日后出生（</w:t>
            </w:r>
            <w:r>
              <w:rPr>
                <w:rFonts w:hint="default" w:ascii="宋体" w:hAnsi="宋体" w:eastAsia="宋体" w:cs="宋体"/>
                <w:b w:val="0"/>
                <w:bCs w:val="0"/>
                <w:i w:val="0"/>
                <w:iCs w:val="0"/>
                <w:color w:val="000000"/>
                <w:kern w:val="0"/>
                <w:sz w:val="18"/>
                <w:szCs w:val="18"/>
                <w:highlight w:val="none"/>
                <w:u w:val="none"/>
                <w:lang w:val="en-US" w:eastAsia="zh-CN"/>
              </w:rPr>
              <w:t>含当日）</w:t>
            </w:r>
            <w:r>
              <w:rPr>
                <w:rFonts w:hint="eastAsia" w:ascii="宋体" w:hAnsi="宋体" w:eastAsia="宋体" w:cs="宋体"/>
                <w:b w:val="0"/>
                <w:bCs w:val="0"/>
                <w:i w:val="0"/>
                <w:iCs w:val="0"/>
                <w:color w:val="000000"/>
                <w:kern w:val="0"/>
                <w:sz w:val="18"/>
                <w:szCs w:val="18"/>
                <w:highlight w:val="none"/>
                <w:u w:val="none"/>
                <w:lang w:val="en-US" w:eastAsia="zh-CN"/>
              </w:rPr>
              <w:t>）</w:t>
            </w:r>
            <w:r>
              <w:rPr>
                <w:rFonts w:hint="eastAsia" w:ascii="宋体" w:hAnsi="宋体" w:eastAsia="宋体" w:cs="宋体"/>
                <w:bCs w:val="0"/>
                <w:color w:val="000000"/>
                <w:kern w:val="0"/>
                <w:sz w:val="18"/>
                <w:szCs w:val="18"/>
                <w:lang w:val="en-US" w:eastAsia="zh-CN" w:bidi="ar"/>
              </w:rPr>
              <w:t>。</w:t>
            </w:r>
          </w:p>
          <w:p w14:paraId="448ACC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2.具有水利专业二级及以上建造师且具有省级及以上水行政主管部门颁发的安全生产考核合格证(B证)。</w:t>
            </w:r>
          </w:p>
          <w:p w14:paraId="5F59D1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Cs w:val="0"/>
                <w:color w:val="000000"/>
                <w:kern w:val="0"/>
                <w:sz w:val="18"/>
                <w:szCs w:val="18"/>
                <w:lang w:val="en-US" w:eastAsia="zh-CN" w:bidi="ar"/>
              </w:rPr>
              <w:t>3.5年以上相关工作经验。</w:t>
            </w:r>
          </w:p>
        </w:tc>
        <w:tc>
          <w:tcPr>
            <w:tcW w:w="544" w:type="pct"/>
            <w:vMerge w:val="continue"/>
            <w:tcBorders>
              <w:left w:val="single" w:color="000000" w:sz="4" w:space="0"/>
              <w:bottom w:val="single" w:color="000000" w:sz="4" w:space="0"/>
              <w:right w:val="single" w:color="000000" w:sz="4" w:space="0"/>
            </w:tcBorders>
            <w:noWrap w:val="0"/>
            <w:vAlign w:val="center"/>
          </w:tcPr>
          <w:p w14:paraId="3BCF77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p>
        </w:tc>
      </w:tr>
      <w:tr w14:paraId="4E1E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36F915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b w:val="0"/>
                <w:bCs w:val="0"/>
                <w:color w:val="auto"/>
                <w:sz w:val="24"/>
                <w:szCs w:val="24"/>
                <w:lang w:val="en-US" w:eastAsia="zh-CN"/>
              </w:rPr>
            </w:pPr>
          </w:p>
          <w:p w14:paraId="71E412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备注：对取得中级及以上专业技术职称或二级及以上职业资格证书的专业技术人员(专业技术人员的认定以2022年修订的《中华人民共和国职业分类大典》为准，职业资格证书参照《国家职业资格目录》执行)可以将学历降至全日制大专学历。</w:t>
            </w:r>
          </w:p>
          <w:p w14:paraId="21AB1A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000000"/>
                <w:kern w:val="0"/>
                <w:sz w:val="18"/>
                <w:szCs w:val="18"/>
                <w:lang w:val="en-US" w:eastAsia="zh-CN" w:bidi="ar"/>
              </w:rPr>
            </w:pPr>
            <w:bookmarkStart w:id="0" w:name="_GoBack"/>
            <w:bookmarkEnd w:id="0"/>
          </w:p>
        </w:tc>
      </w:tr>
    </w:tbl>
    <w:p w14:paraId="4BF50692"/>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2FA57-F4AA-413C-AA6F-5528BDBB6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B70B8A-1D52-465D-82AD-97F1EE129BE8}"/>
  </w:font>
  <w:font w:name="仿宋_GB2312">
    <w:panose1 w:val="02010609030101010101"/>
    <w:charset w:val="86"/>
    <w:family w:val="modern"/>
    <w:pitch w:val="default"/>
    <w:sig w:usb0="00000001" w:usb1="080E0000" w:usb2="00000000" w:usb3="00000000" w:csb0="00040000" w:csb1="00000000"/>
    <w:embedRegular r:id="rId3" w:fontKey="{AD6B57B1-D9E3-4F77-943F-A54D1E948843}"/>
  </w:font>
  <w:font w:name="方正小标宋简体">
    <w:panose1 w:val="02000000000000000000"/>
    <w:charset w:val="86"/>
    <w:family w:val="auto"/>
    <w:pitch w:val="default"/>
    <w:sig w:usb0="00000001" w:usb1="080E0000" w:usb2="00000000" w:usb3="00000000" w:csb0="00040000" w:csb1="00000000"/>
    <w:embedRegular r:id="rId4" w:fontKey="{3A2AFB2F-04A9-442A-86D3-2D279A2CF9B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7B1B"/>
    <w:rsid w:val="60CF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2"/>
      <w:szCs w:val="32"/>
      <w:lang w:val="zh-CN" w:eastAsia="zh-CN" w:bidi="zh-CN"/>
    </w:rPr>
  </w:style>
  <w:style w:type="paragraph" w:styleId="3">
    <w:name w:val="Body Text Indent"/>
    <w:basedOn w:val="1"/>
    <w:qFormat/>
    <w:uiPriority w:val="0"/>
    <w:pPr>
      <w:ind w:firstLine="560" w:firstLineChars="200"/>
    </w:pPr>
    <w:rPr>
      <w:rFonts w:ascii="宋体" w:hAnsi="宋体"/>
      <w:color w:val="000000"/>
      <w:sz w:val="28"/>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widowControl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1"/>
      <w:lang w:val="en-US" w:eastAsia="zh-CN"/>
    </w:rPr>
  </w:style>
  <w:style w:type="paragraph" w:customStyle="1" w:styleId="9">
    <w:name w:val="正文2"/>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2025-05-28T02:00:00Z</dcterms:created>
  <dc:creator>七友</dc:creator>
  <cp:lastModifiedBy>七友</cp:lastModifiedBy>
  <dcterms:modified xsi:type="dcterms:W3CDTF">2025-05-28T02:01:00Z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2236B25E73664AF5B34D23BC7803B299_11</vt:lpwstr>
  </property>
  <property fmtid="{D5CDD505-2E9C-101B-9397-08002B2CF9AE}" pid="4" name="KSOTemplateDocerSaveRecord">
    <vt:lpwstr>eyJoZGlkIjoiMDY4ODJhZDcwNjI0OWZjMzlkMDk5N2QzOTg3YWJjOGIiLCJ1c2VySWQiOiI0MzY0NTMyNTkifQ==</vt:lpwstr>
  </property>
</Properties>
</file>