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F061AB">
      <w:pPr>
        <w:jc w:val="center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  <w:lang w:eastAsia="zh-CN"/>
        </w:rPr>
        <w:t>出租场地（标的）</w:t>
      </w:r>
      <w:r>
        <w:rPr>
          <w:rFonts w:hint="eastAsia"/>
          <w:b/>
          <w:bCs/>
          <w:sz w:val="36"/>
          <w:szCs w:val="36"/>
        </w:rPr>
        <w:t>信息表</w:t>
      </w:r>
    </w:p>
    <w:tbl>
      <w:tblPr>
        <w:tblStyle w:val="4"/>
        <w:tblpPr w:leftFromText="180" w:rightFromText="180" w:vertAnchor="text" w:horzAnchor="page" w:tblpX="1361" w:tblpY="606"/>
        <w:tblOverlap w:val="never"/>
        <w:tblW w:w="143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50"/>
        <w:gridCol w:w="2212"/>
        <w:gridCol w:w="2463"/>
        <w:gridCol w:w="2136"/>
        <w:gridCol w:w="1568"/>
        <w:gridCol w:w="2971"/>
      </w:tblGrid>
      <w:tr w14:paraId="033667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8" w:hRule="atLeast"/>
        </w:trPr>
        <w:tc>
          <w:tcPr>
            <w:tcW w:w="2950" w:type="dxa"/>
            <w:shd w:val="clear" w:color="auto" w:fill="auto"/>
            <w:vAlign w:val="center"/>
          </w:tcPr>
          <w:p w14:paraId="6DAFDEFB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32"/>
                <w:szCs w:val="32"/>
                <w:lang w:eastAsia="zh-CN"/>
              </w:rPr>
              <w:t>标的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32"/>
                <w:szCs w:val="32"/>
              </w:rPr>
              <w:t>名称</w:t>
            </w:r>
          </w:p>
        </w:tc>
        <w:tc>
          <w:tcPr>
            <w:tcW w:w="2212" w:type="dxa"/>
            <w:shd w:val="clear" w:color="auto" w:fill="auto"/>
            <w:vAlign w:val="center"/>
          </w:tcPr>
          <w:p w14:paraId="2CCF3BD7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32"/>
                <w:szCs w:val="32"/>
                <w:lang w:eastAsia="zh-CN"/>
              </w:rPr>
              <w:t>出租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32"/>
                <w:szCs w:val="32"/>
              </w:rPr>
              <w:t>面积（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32"/>
                <w:szCs w:val="32"/>
                <w:lang w:eastAsia="zh-CN"/>
              </w:rPr>
              <w:t>㎡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32"/>
                <w:szCs w:val="32"/>
              </w:rPr>
              <w:t>）</w:t>
            </w:r>
          </w:p>
        </w:tc>
        <w:tc>
          <w:tcPr>
            <w:tcW w:w="2463" w:type="dxa"/>
            <w:shd w:val="clear" w:color="auto" w:fill="auto"/>
            <w:noWrap/>
            <w:vAlign w:val="center"/>
          </w:tcPr>
          <w:p w14:paraId="1FA58D7D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32"/>
                <w:szCs w:val="32"/>
                <w:lang w:eastAsia="zh-CN"/>
              </w:rPr>
              <w:t>现状</w:t>
            </w:r>
          </w:p>
        </w:tc>
        <w:tc>
          <w:tcPr>
            <w:tcW w:w="2136" w:type="dxa"/>
            <w:shd w:val="clear" w:color="auto" w:fill="auto"/>
            <w:noWrap/>
            <w:vAlign w:val="center"/>
          </w:tcPr>
          <w:p w14:paraId="07B400F2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32"/>
                <w:szCs w:val="32"/>
                <w:lang w:eastAsia="zh-CN"/>
              </w:rPr>
              <w:t>出租区域</w:t>
            </w:r>
          </w:p>
        </w:tc>
        <w:tc>
          <w:tcPr>
            <w:tcW w:w="1568" w:type="dxa"/>
            <w:shd w:val="clear" w:color="auto" w:fill="auto"/>
            <w:noWrap/>
            <w:vAlign w:val="center"/>
          </w:tcPr>
          <w:p w14:paraId="6E439345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32"/>
                <w:szCs w:val="32"/>
              </w:rPr>
              <w:t>租赁期限（年）</w:t>
            </w:r>
          </w:p>
        </w:tc>
        <w:tc>
          <w:tcPr>
            <w:tcW w:w="2971" w:type="dxa"/>
            <w:shd w:val="clear" w:color="auto" w:fill="auto"/>
            <w:noWrap/>
            <w:vAlign w:val="center"/>
          </w:tcPr>
          <w:p w14:paraId="09520F3A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32"/>
                <w:szCs w:val="32"/>
              </w:rPr>
              <w:t>拟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32"/>
                <w:szCs w:val="32"/>
                <w:lang w:eastAsia="zh-CN"/>
              </w:rPr>
              <w:t>出租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32"/>
                <w:szCs w:val="32"/>
              </w:rPr>
              <w:t>底价（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32"/>
                <w:szCs w:val="32"/>
                <w:lang w:val="en-US" w:eastAsia="zh-CN"/>
              </w:rPr>
              <w:t>万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32"/>
                <w:szCs w:val="32"/>
              </w:rPr>
              <w:t>元/年）</w:t>
            </w:r>
          </w:p>
        </w:tc>
      </w:tr>
      <w:tr w14:paraId="2196DB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0" w:hRule="atLeast"/>
        </w:trPr>
        <w:tc>
          <w:tcPr>
            <w:tcW w:w="2950" w:type="dxa"/>
            <w:shd w:val="clear" w:color="auto" w:fill="auto"/>
            <w:vAlign w:val="center"/>
          </w:tcPr>
          <w:p w14:paraId="258B9C21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32"/>
                <w:szCs w:val="32"/>
                <w:lang w:val="en-US" w:eastAsia="zh-CN"/>
              </w:rPr>
              <w:t>绵阳安州区河东湿地北湖公园9栋房屋</w:t>
            </w:r>
          </w:p>
        </w:tc>
        <w:tc>
          <w:tcPr>
            <w:tcW w:w="2212" w:type="dxa"/>
            <w:shd w:val="clear" w:color="auto" w:fill="auto"/>
            <w:vAlign w:val="center"/>
          </w:tcPr>
          <w:p w14:paraId="39316548">
            <w:pPr>
              <w:widowControl/>
              <w:jc w:val="center"/>
              <w:rPr>
                <w:rFonts w:hint="default" w:ascii="方正仿宋_GB2312" w:hAnsi="方正仿宋_GB2312" w:eastAsia="方正仿宋_GB2312" w:cs="方正仿宋_GB2312"/>
                <w:color w:val="000000"/>
                <w:kern w:val="0"/>
                <w:sz w:val="32"/>
                <w:szCs w:val="32"/>
                <w:lang w:val="en-US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32"/>
                <w:szCs w:val="32"/>
                <w:lang w:val="en-US" w:eastAsia="zh-CN"/>
              </w:rPr>
              <w:t>639.97</w:t>
            </w:r>
          </w:p>
        </w:tc>
        <w:tc>
          <w:tcPr>
            <w:tcW w:w="2463" w:type="dxa"/>
            <w:shd w:val="clear" w:color="auto" w:fill="auto"/>
            <w:noWrap/>
            <w:vAlign w:val="center"/>
          </w:tcPr>
          <w:p w14:paraId="1A6251B7">
            <w:pPr>
              <w:widowControl/>
              <w:jc w:val="center"/>
              <w:rPr>
                <w:rFonts w:hint="default" w:ascii="方正仿宋_GB2312" w:hAnsi="方正仿宋_GB2312" w:eastAsia="方正仿宋_GB2312" w:cs="方正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32"/>
                <w:szCs w:val="32"/>
                <w:lang w:val="en-US" w:eastAsia="zh-CN"/>
              </w:rPr>
              <w:t>清水、未通电、气</w:t>
            </w:r>
          </w:p>
        </w:tc>
        <w:tc>
          <w:tcPr>
            <w:tcW w:w="2136" w:type="dxa"/>
            <w:shd w:val="clear" w:color="auto" w:fill="auto"/>
            <w:noWrap/>
            <w:vAlign w:val="center"/>
          </w:tcPr>
          <w:p w14:paraId="2BE4EE2F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32"/>
                <w:szCs w:val="32"/>
                <w:lang w:val="en-US" w:eastAsia="zh-CN"/>
              </w:rPr>
              <w:t>2层所有区域</w:t>
            </w:r>
          </w:p>
        </w:tc>
        <w:tc>
          <w:tcPr>
            <w:tcW w:w="1568" w:type="dxa"/>
            <w:shd w:val="clear" w:color="auto" w:fill="auto"/>
            <w:noWrap/>
            <w:vAlign w:val="center"/>
          </w:tcPr>
          <w:p w14:paraId="573A874D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32"/>
                <w:szCs w:val="32"/>
                <w:lang w:val="en-US" w:eastAsia="zh-CN"/>
              </w:rPr>
              <w:t>5</w:t>
            </w:r>
          </w:p>
        </w:tc>
        <w:tc>
          <w:tcPr>
            <w:tcW w:w="2971" w:type="dxa"/>
            <w:shd w:val="clear" w:color="auto" w:fill="auto"/>
            <w:noWrap/>
            <w:vAlign w:val="center"/>
          </w:tcPr>
          <w:p w14:paraId="252B12E1">
            <w:pPr>
              <w:widowControl/>
              <w:jc w:val="center"/>
              <w:rPr>
                <w:rFonts w:hint="default" w:ascii="方正仿宋_GB2312" w:hAnsi="方正仿宋_GB2312" w:eastAsia="方正仿宋_GB2312" w:cs="方正仿宋_GB2312"/>
                <w:color w:val="000000"/>
                <w:kern w:val="0"/>
                <w:sz w:val="32"/>
                <w:szCs w:val="32"/>
                <w:lang w:val="en-US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32"/>
                <w:szCs w:val="32"/>
                <w:lang w:val="en-US" w:eastAsia="zh-CN"/>
              </w:rPr>
              <w:t>11.52万元</w:t>
            </w:r>
          </w:p>
        </w:tc>
      </w:tr>
    </w:tbl>
    <w:p w14:paraId="04267BA1">
      <w:pPr>
        <w:jc w:val="center"/>
        <w:rPr>
          <w:sz w:val="36"/>
          <w:szCs w:val="36"/>
        </w:rPr>
      </w:pPr>
    </w:p>
    <w:p w14:paraId="158F4754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711884C7-4FE6-4388-A08C-91B6BAB692CA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0485E822-F1A5-45F2-8C1A-B73E435F1C8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jYzcxYTRhN2VkNzBiYmE0MjJhODZhMjcyZDUwNTIifQ=="/>
  </w:docVars>
  <w:rsids>
    <w:rsidRoot w:val="002A58CB"/>
    <w:rsid w:val="000038DE"/>
    <w:rsid w:val="00012E00"/>
    <w:rsid w:val="00013ACD"/>
    <w:rsid w:val="00034AAC"/>
    <w:rsid w:val="0003665F"/>
    <w:rsid w:val="000512F4"/>
    <w:rsid w:val="000575CB"/>
    <w:rsid w:val="00083833"/>
    <w:rsid w:val="000E17BE"/>
    <w:rsid w:val="001843EA"/>
    <w:rsid w:val="00192BFC"/>
    <w:rsid w:val="0019574A"/>
    <w:rsid w:val="001A5D0B"/>
    <w:rsid w:val="001F05F8"/>
    <w:rsid w:val="001F554E"/>
    <w:rsid w:val="00211DA1"/>
    <w:rsid w:val="00216A65"/>
    <w:rsid w:val="002736E0"/>
    <w:rsid w:val="00292738"/>
    <w:rsid w:val="002A58CB"/>
    <w:rsid w:val="002D5D9F"/>
    <w:rsid w:val="00326C28"/>
    <w:rsid w:val="003F59BC"/>
    <w:rsid w:val="00421EFA"/>
    <w:rsid w:val="004B456A"/>
    <w:rsid w:val="005727BB"/>
    <w:rsid w:val="005A540D"/>
    <w:rsid w:val="005C2912"/>
    <w:rsid w:val="00630C1D"/>
    <w:rsid w:val="006E528F"/>
    <w:rsid w:val="008114B9"/>
    <w:rsid w:val="0084048C"/>
    <w:rsid w:val="00881B5B"/>
    <w:rsid w:val="00886299"/>
    <w:rsid w:val="008A7BD3"/>
    <w:rsid w:val="008B5239"/>
    <w:rsid w:val="008B6001"/>
    <w:rsid w:val="009055EA"/>
    <w:rsid w:val="00971ED4"/>
    <w:rsid w:val="00982C82"/>
    <w:rsid w:val="009930ED"/>
    <w:rsid w:val="00A616CA"/>
    <w:rsid w:val="00A63321"/>
    <w:rsid w:val="00A72AD5"/>
    <w:rsid w:val="00B02B9C"/>
    <w:rsid w:val="00B10B2E"/>
    <w:rsid w:val="00B27E34"/>
    <w:rsid w:val="00B4755D"/>
    <w:rsid w:val="00B84345"/>
    <w:rsid w:val="00BA4FFD"/>
    <w:rsid w:val="00C00D2E"/>
    <w:rsid w:val="00C07E60"/>
    <w:rsid w:val="00C762DB"/>
    <w:rsid w:val="00C87031"/>
    <w:rsid w:val="00C94C9A"/>
    <w:rsid w:val="00C96B20"/>
    <w:rsid w:val="00CE1787"/>
    <w:rsid w:val="00CE639F"/>
    <w:rsid w:val="00D20FA4"/>
    <w:rsid w:val="00D62796"/>
    <w:rsid w:val="00D77DDE"/>
    <w:rsid w:val="00DA40C0"/>
    <w:rsid w:val="00E117C7"/>
    <w:rsid w:val="00E1355B"/>
    <w:rsid w:val="00E876D2"/>
    <w:rsid w:val="00F05320"/>
    <w:rsid w:val="00F170D4"/>
    <w:rsid w:val="00F3195D"/>
    <w:rsid w:val="00F34D96"/>
    <w:rsid w:val="00F71E83"/>
    <w:rsid w:val="00F93D48"/>
    <w:rsid w:val="01593B04"/>
    <w:rsid w:val="01AC264C"/>
    <w:rsid w:val="03DC0EA8"/>
    <w:rsid w:val="04293179"/>
    <w:rsid w:val="0524697C"/>
    <w:rsid w:val="052F2A11"/>
    <w:rsid w:val="060649A4"/>
    <w:rsid w:val="07155C37"/>
    <w:rsid w:val="090E6DE2"/>
    <w:rsid w:val="091A5787"/>
    <w:rsid w:val="0B521208"/>
    <w:rsid w:val="0D531267"/>
    <w:rsid w:val="0ED45696"/>
    <w:rsid w:val="1045133B"/>
    <w:rsid w:val="14F86A77"/>
    <w:rsid w:val="15153390"/>
    <w:rsid w:val="15DF1B99"/>
    <w:rsid w:val="1651252C"/>
    <w:rsid w:val="17495411"/>
    <w:rsid w:val="17EE1CEB"/>
    <w:rsid w:val="18137F71"/>
    <w:rsid w:val="185823DC"/>
    <w:rsid w:val="1A4A267C"/>
    <w:rsid w:val="1C737230"/>
    <w:rsid w:val="1E116D00"/>
    <w:rsid w:val="1E1A1383"/>
    <w:rsid w:val="1F0E3240"/>
    <w:rsid w:val="2039253E"/>
    <w:rsid w:val="2903193C"/>
    <w:rsid w:val="2DD438A6"/>
    <w:rsid w:val="30F304E8"/>
    <w:rsid w:val="319E66A5"/>
    <w:rsid w:val="350D7F97"/>
    <w:rsid w:val="358C1A78"/>
    <w:rsid w:val="35A73B2D"/>
    <w:rsid w:val="36F17277"/>
    <w:rsid w:val="37331DDE"/>
    <w:rsid w:val="3744384B"/>
    <w:rsid w:val="39897C3B"/>
    <w:rsid w:val="39ED01CA"/>
    <w:rsid w:val="3B48494D"/>
    <w:rsid w:val="3B9F0D95"/>
    <w:rsid w:val="44224482"/>
    <w:rsid w:val="454809AA"/>
    <w:rsid w:val="478C343B"/>
    <w:rsid w:val="4A5D6CA6"/>
    <w:rsid w:val="4CA30BBC"/>
    <w:rsid w:val="4DBF1A26"/>
    <w:rsid w:val="4F027DD3"/>
    <w:rsid w:val="4FB8497E"/>
    <w:rsid w:val="524D5083"/>
    <w:rsid w:val="540632E9"/>
    <w:rsid w:val="551B39E5"/>
    <w:rsid w:val="57FA3D86"/>
    <w:rsid w:val="58586CFE"/>
    <w:rsid w:val="58E03A67"/>
    <w:rsid w:val="59F66527"/>
    <w:rsid w:val="5A6E4874"/>
    <w:rsid w:val="61B256D1"/>
    <w:rsid w:val="638E7A78"/>
    <w:rsid w:val="65377329"/>
    <w:rsid w:val="65A97358"/>
    <w:rsid w:val="65BE582E"/>
    <w:rsid w:val="66485229"/>
    <w:rsid w:val="667A63AC"/>
    <w:rsid w:val="669811DF"/>
    <w:rsid w:val="6AAB7162"/>
    <w:rsid w:val="6D6655C2"/>
    <w:rsid w:val="6E321D11"/>
    <w:rsid w:val="6EAC07F1"/>
    <w:rsid w:val="713F6856"/>
    <w:rsid w:val="76593F16"/>
    <w:rsid w:val="76C26CE6"/>
    <w:rsid w:val="789E0306"/>
    <w:rsid w:val="78D62ECE"/>
    <w:rsid w:val="7B2037E2"/>
    <w:rsid w:val="7B3F192C"/>
    <w:rsid w:val="7C794F99"/>
    <w:rsid w:val="7DFD5AC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autoRedefine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82</Words>
  <Characters>91</Characters>
  <Lines>1</Lines>
  <Paragraphs>1</Paragraphs>
  <TotalTime>0</TotalTime>
  <ScaleCrop>false</ScaleCrop>
  <LinksUpToDate>false</LinksUpToDate>
  <CharactersWithSpaces>91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2023-01-07T07:39:00Z</dcterms:created>
  <dc:creator>AutoBVT</dc:creator>
  <cp:lastModifiedBy>小婷子</cp:lastModifiedBy>
  <cp:lastPrinted>2023-11-20T05:30:00Z</cp:lastPrinted>
  <dcterms:modified xsi:type="dcterms:W3CDTF">2026-04-14T03:45:23Z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C7351AB6866846E28D8739DEC3F1B8B5</vt:lpwstr>
  </property>
  <property fmtid="{D5CDD505-2E9C-101B-9397-08002B2CF9AE}" pid="4" name="KSOTemplateDocerSaveRecord">
    <vt:lpwstr>eyJoZGlkIjoiOTJhY2M2M2IwMGEwYjEwZmZhMmNkYzBmNDA5ZTNmZjciLCJ1c2VySWQiOiIxMTQ5MjU2ODcyIn0=</vt:lpwstr>
  </property>
</Properties>
</file>